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47" w:rsidRPr="006A1047" w:rsidRDefault="006A1047" w:rsidP="006A10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1047">
        <w:rPr>
          <w:rFonts w:ascii="Times New Roman" w:hAnsi="Times New Roman" w:cs="Times New Roman"/>
          <w:b/>
          <w:sz w:val="40"/>
          <w:szCs w:val="40"/>
        </w:rPr>
        <w:t>SARASWATI V</w:t>
      </w:r>
      <w:bookmarkStart w:id="0" w:name="_GoBack"/>
      <w:bookmarkEnd w:id="0"/>
      <w:r w:rsidRPr="006A1047">
        <w:rPr>
          <w:rFonts w:ascii="Times New Roman" w:hAnsi="Times New Roman" w:cs="Times New Roman"/>
          <w:b/>
          <w:sz w:val="40"/>
          <w:szCs w:val="40"/>
        </w:rPr>
        <w:t>IDYALAYA &amp; JR.COLLEGE OF SCI &amp; COMM</w:t>
      </w:r>
    </w:p>
    <w:p w:rsidR="00864E79" w:rsidRDefault="006A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Syllabus for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I to VIII are followed as per the norms set by state board plus we also teach them enhanced portion with the help of worksheet etc.</w:t>
      </w:r>
    </w:p>
    <w:p w:rsidR="006A1047" w:rsidRPr="006A1047" w:rsidRDefault="006A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IX to XII we follow the syllabus as per the norms set by state board which includes textbook of Maharashtra State board.</w:t>
      </w:r>
    </w:p>
    <w:sectPr w:rsidR="006A1047" w:rsidRPr="006A1047" w:rsidSect="006A1047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6D"/>
    <w:rsid w:val="000A6259"/>
    <w:rsid w:val="000C70E8"/>
    <w:rsid w:val="0021463A"/>
    <w:rsid w:val="005925D0"/>
    <w:rsid w:val="00643B27"/>
    <w:rsid w:val="00673E48"/>
    <w:rsid w:val="006A1047"/>
    <w:rsid w:val="006F4F93"/>
    <w:rsid w:val="00864E79"/>
    <w:rsid w:val="00B50E24"/>
    <w:rsid w:val="00C6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47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47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2017-10-11T17:23:00Z</dcterms:created>
  <dcterms:modified xsi:type="dcterms:W3CDTF">2017-10-11T17:35:00Z</dcterms:modified>
</cp:coreProperties>
</file>